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B67A77" w14:paraId="30A912A4" w14:textId="77777777" w:rsidTr="00B67A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67A77" w14:paraId="012C6BAA"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67A77" w14:paraId="53E0CACE"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3DDDE94D"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79505581"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67A77" w14:paraId="1AF86E4B" w14:textId="77777777">
                                      <w:tc>
                                        <w:tcPr>
                                          <w:tcW w:w="0" w:type="auto"/>
                                          <w:vAlign w:val="center"/>
                                          <w:hideMark/>
                                        </w:tcPr>
                                        <w:p w14:paraId="6B6BA07B" w14:textId="070205F6" w:rsidR="00B67A77" w:rsidRDefault="00B67A77">
                                          <w:pPr>
                                            <w:spacing w:line="15" w:lineRule="atLeast"/>
                                            <w:jc w:val="center"/>
                                            <w:rPr>
                                              <w:rFonts w:eastAsia="Times New Roman"/>
                                            </w:rPr>
                                          </w:pPr>
                                          <w:r>
                                            <w:rPr>
                                              <w:rFonts w:eastAsia="Times New Roman"/>
                                              <w:noProof/>
                                            </w:rPr>
                                            <w:drawing>
                                              <wp:inline distT="0" distB="0" distL="0" distR="0" wp14:anchorId="0ACCBC97" wp14:editId="55ED2DC7">
                                                <wp:extent cx="5715000" cy="952500"/>
                                                <wp:effectExtent l="0" t="0" r="0" b="0"/>
                                                <wp:docPr id="1" name="Picture 1"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B67A77" w14:paraId="2D3165AB" w14:textId="77777777">
                                      <w:tc>
                                        <w:tcPr>
                                          <w:tcW w:w="0" w:type="auto"/>
                                          <w:vAlign w:val="center"/>
                                          <w:hideMark/>
                                        </w:tcPr>
                                        <w:p w14:paraId="47AC0465" w14:textId="77777777" w:rsidR="00B67A77" w:rsidRDefault="00B67A77">
                                          <w:pPr>
                                            <w:rPr>
                                              <w:rFonts w:eastAsia="Times New Roman"/>
                                            </w:rPr>
                                          </w:pPr>
                                        </w:p>
                                      </w:tc>
                                    </w:tr>
                                  </w:tbl>
                                  <w:p w14:paraId="5B1615D4" w14:textId="77777777" w:rsidR="00B67A77" w:rsidRDefault="00B67A77">
                                    <w:pPr>
                                      <w:rPr>
                                        <w:rFonts w:ascii="Times New Roman" w:eastAsia="Times New Roman" w:hAnsi="Times New Roman" w:cs="Times New Roman"/>
                                        <w:sz w:val="20"/>
                                        <w:szCs w:val="20"/>
                                      </w:rPr>
                                    </w:pPr>
                                  </w:p>
                                </w:tc>
                              </w:tr>
                            </w:tbl>
                            <w:p w14:paraId="19ED40DC" w14:textId="77777777" w:rsidR="00B67A77" w:rsidRDefault="00B67A77">
                              <w:pPr>
                                <w:rPr>
                                  <w:rFonts w:ascii="Times New Roman" w:eastAsia="Times New Roman" w:hAnsi="Times New Roman" w:cs="Times New Roman"/>
                                  <w:sz w:val="20"/>
                                  <w:szCs w:val="20"/>
                                </w:rPr>
                              </w:pPr>
                            </w:p>
                          </w:tc>
                        </w:tr>
                      </w:tbl>
                      <w:p w14:paraId="054BFD5A" w14:textId="77777777" w:rsidR="00B67A77" w:rsidRDefault="00B67A77">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21BBF2EA"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57DB8C6C"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5EA8FD49"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67A77" w14:paraId="5B5CE6E3" w14:textId="77777777">
                                            <w:tc>
                                              <w:tcPr>
                                                <w:tcW w:w="0" w:type="auto"/>
                                                <w:shd w:val="clear" w:color="auto" w:fill="FFFFFF"/>
                                                <w:vAlign w:val="center"/>
                                                <w:hideMark/>
                                              </w:tcPr>
                                              <w:p w14:paraId="4F431905" w14:textId="77777777" w:rsidR="00B67A77" w:rsidRDefault="00B67A77">
                                                <w:pPr>
                                                  <w:pStyle w:val="Heading1"/>
                                                  <w:spacing w:before="0" w:beforeAutospacing="0" w:after="0" w:afterAutospacing="0" w:line="546" w:lineRule="atLeast"/>
                                                  <w:jc w:val="center"/>
                                                  <w:rPr>
                                                    <w:rFonts w:ascii="Tahoma" w:eastAsia="Times New Roman" w:hAnsi="Tahoma" w:cs="Tahoma"/>
                                                    <w:b w:val="0"/>
                                                    <w:bCs w:val="0"/>
                                                    <w:color w:val="333333"/>
                                                    <w:sz w:val="42"/>
                                                    <w:szCs w:val="42"/>
                                                  </w:rPr>
                                                </w:pPr>
                                                <w:r>
                                                  <w:rPr>
                                                    <w:rStyle w:val="Strong"/>
                                                    <w:rFonts w:ascii="Tahoma" w:eastAsia="Times New Roman" w:hAnsi="Tahoma" w:cs="Tahoma"/>
                                                    <w:b/>
                                                    <w:bCs/>
                                                    <w:color w:val="333333"/>
                                                    <w:sz w:val="42"/>
                                                    <w:szCs w:val="42"/>
                                                  </w:rPr>
                                                  <w:t xml:space="preserve">ASA Applauds as USMCA Takes Effect </w:t>
                                                </w:r>
                                              </w:p>
                                              <w:p w14:paraId="5C23BEEA" w14:textId="77777777" w:rsidR="00B67A77" w:rsidRDefault="00B67A77">
                                                <w:pPr>
                                                  <w:pStyle w:val="Heading1"/>
                                                  <w:spacing w:before="0" w:beforeAutospacing="0" w:after="0" w:afterAutospacing="0" w:line="293" w:lineRule="atLeast"/>
                                                  <w:jc w:val="center"/>
                                                  <w:rPr>
                                                    <w:rFonts w:ascii="Tahoma" w:eastAsia="Times New Roman" w:hAnsi="Tahoma" w:cs="Tahoma"/>
                                                    <w:b w:val="0"/>
                                                    <w:bCs w:val="0"/>
                                                    <w:color w:val="333333"/>
                                                    <w:sz w:val="23"/>
                                                    <w:szCs w:val="23"/>
                                                  </w:rPr>
                                                </w:pPr>
                                                <w:r>
                                                  <w:rPr>
                                                    <w:rFonts w:ascii="Tahoma" w:eastAsia="Times New Roman" w:hAnsi="Tahoma" w:cs="Tahoma"/>
                                                    <w:b w:val="0"/>
                                                    <w:bCs w:val="0"/>
                                                    <w:color w:val="333333"/>
                                                    <w:sz w:val="23"/>
                                                    <w:szCs w:val="23"/>
                                                  </w:rPr>
                                                  <w:t xml:space="preserve">  </w:t>
                                                </w:r>
                                              </w:p>
                                              <w:p w14:paraId="625FF8A3" w14:textId="77777777" w:rsidR="00B67A77" w:rsidRDefault="00B67A77">
                                                <w:pPr>
                                                  <w:pStyle w:val="Heading1"/>
                                                  <w:spacing w:before="0" w:beforeAutospacing="0" w:after="0" w:afterAutospacing="0" w:line="293" w:lineRule="atLeast"/>
                                                  <w:jc w:val="center"/>
                                                  <w:rPr>
                                                    <w:rFonts w:ascii="Tahoma" w:eastAsia="Times New Roman" w:hAnsi="Tahoma" w:cs="Tahoma"/>
                                                    <w:b w:val="0"/>
                                                    <w:bCs w:val="0"/>
                                                    <w:color w:val="333333"/>
                                                    <w:sz w:val="23"/>
                                                    <w:szCs w:val="23"/>
                                                  </w:rPr>
                                                </w:pPr>
                                                <w:r>
                                                  <w:rPr>
                                                    <w:rStyle w:val="Emphasis"/>
                                                    <w:rFonts w:ascii="Tahoma" w:eastAsia="Times New Roman" w:hAnsi="Tahoma" w:cs="Tahoma"/>
                                                    <w:b w:val="0"/>
                                                    <w:bCs w:val="0"/>
                                                    <w:color w:val="333333"/>
                                                    <w:sz w:val="23"/>
                                                    <w:szCs w:val="23"/>
                                                  </w:rPr>
                                                  <w:t xml:space="preserve">The North American trade agreement, which ensures U.S. soy growers maintain robust access to two of their top markets, enters into force July 1 </w:t>
                                                </w:r>
                                              </w:p>
                                              <w:p w14:paraId="16D2790F"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37AE0E2"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July 1, 2020.</w:t>
                                                </w:r>
                                                <w:r>
                                                  <w:rPr>
                                                    <w:rFonts w:ascii="Tahoma" w:hAnsi="Tahoma" w:cs="Tahoma"/>
                                                    <w:color w:val="000000"/>
                                                    <w:sz w:val="20"/>
                                                    <w:szCs w:val="20"/>
                                                  </w:rPr>
                                                  <w:t xml:space="preserve"> After nearly a year of advocating on the Hill and online for a new North American free trade deal, the American Soybean Association (ASA) cheers the implementation of the United States-Mexico-Canada Agreement (USMCA). </w:t>
                                                </w:r>
                                              </w:p>
                                              <w:p w14:paraId="3C120CED"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B86BD3C"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Mexico is the #2 market for whole beans, meal and oil, and Canada is the #4 buyer of meal and #7 buyer of oil for U.S. soybean farmers, making the trade agreement essential to sustaining the growth realized in those two countries under the North American Free Trade Agreement (NAFTA). Under NAFTA, U.S. soybean sales to Mexico quadrupled and to Canada doubled. </w:t>
                                                </w:r>
                                              </w:p>
                                              <w:p w14:paraId="1B16782C"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80CED80"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ASA expresses its strong appreciation to the Administration and Congress for coming together on this bipartisan effort to ratify the agreement, which was signed into law by President Trump in January 2020. </w:t>
                                                </w:r>
                                              </w:p>
                                              <w:p w14:paraId="33002636"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7C6AFDF"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“USMCA is a win for U.S. soybean farmers and the American economy, as it restores certainty and stability to two important export markets for our farmers and lays a foundation for future growth,” said ASA President Bill Gordon, a soybean grower from Worthington, Minnesota. “In addition to securing the Mexican market as the second largest importer of U.S. soybeans, the terms agreed to by Canada will increase U.S. poultry and dairy exports, which is another positive for the ag industry.”</w:t>
                                                </w:r>
                                              </w:p>
                                              <w:p w14:paraId="0C55D814"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44F377A"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Gordon, who attended the USMCA signing in January at the White House, expressed gratitude to lawmakers and the Administration for seeing the trade deal through, as well as the soy growers who pushed tirelessly every step of the way. </w:t>
                                                </w:r>
                                              </w:p>
                                              <w:p w14:paraId="7E1036B5"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F0FB377"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“On behalf of ASA, I thank the Administration and Congress for making USMCA a priority, and the soy growers who took time from their fields to advocate, whether in-person or online, to make this agreement a reality,” said the farmer. </w:t>
                                                </w:r>
                                              </w:p>
                                              <w:p w14:paraId="2864C3DC"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CBA8A6A"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USMCA replaces NAFTA, maintaining zero tariffs on U.S. soybeans, improving transparency, support for biotechnology and innovation, and creates a rapid response mechanism to respond to trade challenges. </w:t>
                                                </w:r>
                                              </w:p>
                                            </w:tc>
                                          </w:tr>
                                        </w:tbl>
                                        <w:p w14:paraId="16127F43" w14:textId="77777777" w:rsidR="00B67A77" w:rsidRDefault="00B67A77">
                                          <w:pPr>
                                            <w:rPr>
                                              <w:rFonts w:ascii="Times New Roman" w:eastAsia="Times New Roman" w:hAnsi="Times New Roman" w:cs="Times New Roman"/>
                                              <w:sz w:val="20"/>
                                              <w:szCs w:val="20"/>
                                            </w:rPr>
                                          </w:pPr>
                                        </w:p>
                                      </w:tc>
                                    </w:tr>
                                  </w:tbl>
                                  <w:p w14:paraId="1409D275" w14:textId="77777777" w:rsidR="00B67A77" w:rsidRDefault="00B67A77">
                                    <w:pPr>
                                      <w:rPr>
                                        <w:rFonts w:ascii="Times New Roman" w:eastAsia="Times New Roman" w:hAnsi="Times New Roman" w:cs="Times New Roman"/>
                                        <w:sz w:val="20"/>
                                        <w:szCs w:val="20"/>
                                      </w:rPr>
                                    </w:pPr>
                                  </w:p>
                                </w:tc>
                              </w:tr>
                            </w:tbl>
                            <w:p w14:paraId="1CA6F4BC" w14:textId="77777777" w:rsidR="00B67A77" w:rsidRDefault="00B67A7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7A77" w14:paraId="18BB791F" w14:textId="77777777">
                                <w:tc>
                                  <w:tcPr>
                                    <w:tcW w:w="0" w:type="auto"/>
                                    <w:shd w:val="clear" w:color="auto" w:fill="FFFFFF"/>
                                    <w:vAlign w:val="center"/>
                                    <w:hideMark/>
                                  </w:tcPr>
                                  <w:p w14:paraId="4C07A08B"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BA6E2F0"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2C5D075A" w14:textId="77777777" w:rsidR="00B67A77" w:rsidRDefault="00B67A77">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07EFCC55"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57E9B0B"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50EB762"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lastRenderedPageBreak/>
                                      <w:t xml:space="preserve">The American Soybean Association (ASA) represents U.S. soybean farmers on domestic and international policy issues important to the soybean industry. ASA has 26 affiliated state associations representing 30 soybean-producing states and more than 300,000 soybean farmers. </w:t>
                                    </w:r>
                                  </w:p>
                                  <w:p w14:paraId="109E01E5" w14:textId="77777777" w:rsidR="00B67A77" w:rsidRDefault="00B67A7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6B226650" w14:textId="77777777" w:rsidR="00B67A77" w:rsidRDefault="00B67A77">
                              <w:pPr>
                                <w:rPr>
                                  <w:rFonts w:ascii="Times New Roman" w:eastAsia="Times New Roman" w:hAnsi="Times New Roman" w:cs="Times New Roman"/>
                                  <w:sz w:val="20"/>
                                  <w:szCs w:val="20"/>
                                </w:rPr>
                              </w:pPr>
                            </w:p>
                          </w:tc>
                        </w:tr>
                      </w:tbl>
                      <w:p w14:paraId="4262CB8E" w14:textId="77777777" w:rsidR="00B67A77" w:rsidRDefault="00B67A7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7A77" w14:paraId="5A4912B2" w14:textId="77777777">
                          <w:tc>
                            <w:tcPr>
                              <w:tcW w:w="0" w:type="auto"/>
                              <w:shd w:val="clear" w:color="auto" w:fill="FFFFFF"/>
                              <w:vAlign w:val="center"/>
                              <w:hideMark/>
                            </w:tcPr>
                            <w:p w14:paraId="6327EA8A" w14:textId="77777777" w:rsidR="00B67A77" w:rsidRDefault="00B67A77">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0D5D95D0"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405F111A" w14:textId="77777777" w:rsidR="00B67A77" w:rsidRDefault="00B67A77">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67A77" w14:paraId="6A2F761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67A77" w14:paraId="0B3B69F8" w14:textId="77777777">
                                <w:tc>
                                  <w:tcPr>
                                    <w:tcW w:w="0" w:type="auto"/>
                                    <w:shd w:val="clear" w:color="auto" w:fill="FFFFFF"/>
                                    <w:vAlign w:val="center"/>
                                    <w:hideMark/>
                                  </w:tcPr>
                                  <w:p w14:paraId="1A1FF581" w14:textId="77777777" w:rsidR="00B67A77" w:rsidRDefault="00B67A77">
                                    <w:pPr>
                                      <w:pStyle w:val="NormalWeb"/>
                                      <w:spacing w:before="0" w:beforeAutospacing="0" w:after="0" w:afterAutospacing="0" w:line="234" w:lineRule="atLeast"/>
                                      <w:rPr>
                                        <w:rFonts w:ascii="Tahoma" w:hAnsi="Tahoma" w:cs="Tahoma"/>
                                        <w:color w:val="000000"/>
                                        <w:sz w:val="20"/>
                                        <w:szCs w:val="20"/>
                                      </w:rPr>
                                    </w:pPr>
                                    <w:bookmarkStart w:id="0" w:name="Bookmark_A99907792"/>
                                    <w:bookmarkEnd w:id="0"/>
                                    <w:r>
                                      <w:rPr>
                                        <w:rFonts w:ascii="Tahoma" w:hAnsi="Tahoma" w:cs="Tahoma"/>
                                        <w:color w:val="000000"/>
                                        <w:sz w:val="20"/>
                                        <w:szCs w:val="20"/>
                                      </w:rPr>
                                      <w:t xml:space="preserve">  </w:t>
                                    </w:r>
                                  </w:p>
                                  <w:p w14:paraId="571A0E49"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Jordan Bright, ASA Communications Manager, </w:t>
                                    </w:r>
                                    <w:hyperlink r:id="rId5" w:tgtFrame="_blank" w:history="1">
                                      <w:r>
                                        <w:rPr>
                                          <w:rStyle w:val="Strong"/>
                                          <w:rFonts w:ascii="Tahoma" w:hAnsi="Tahoma" w:cs="Tahoma"/>
                                          <w:b w:val="0"/>
                                          <w:bCs w:val="0"/>
                                          <w:color w:val="008349"/>
                                          <w:sz w:val="20"/>
                                          <w:szCs w:val="20"/>
                                        </w:rPr>
                                        <w:t>jbright@soy.org</w:t>
                                      </w:r>
                                    </w:hyperlink>
                                  </w:p>
                                  <w:p w14:paraId="1DA2D7BF"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015D0FB0" w14:textId="77777777" w:rsidR="00B67A77" w:rsidRDefault="00B67A77">
                              <w:pPr>
                                <w:rPr>
                                  <w:rFonts w:ascii="Times New Roman" w:eastAsia="Times New Roman" w:hAnsi="Times New Roman" w:cs="Times New Roman"/>
                                  <w:sz w:val="20"/>
                                  <w:szCs w:val="20"/>
                                </w:rPr>
                              </w:pPr>
                            </w:p>
                          </w:tc>
                        </w:tr>
                      </w:tbl>
                      <w:p w14:paraId="39D1BE60" w14:textId="77777777" w:rsidR="00B67A77" w:rsidRDefault="00B67A7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7A77" w14:paraId="7E372BAD" w14:textId="77777777">
                          <w:tc>
                            <w:tcPr>
                              <w:tcW w:w="0" w:type="auto"/>
                              <w:shd w:val="clear" w:color="auto" w:fill="FFFFFF"/>
                              <w:vAlign w:val="center"/>
                              <w:hideMark/>
                            </w:tcPr>
                            <w:p w14:paraId="3E813766"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6"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25939412" w14:textId="77777777" w:rsidR="00B67A77" w:rsidRDefault="00B67A7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7A77" w14:paraId="4FA3CEC4" w14:textId="77777777">
                          <w:tc>
                            <w:tcPr>
                              <w:tcW w:w="0" w:type="auto"/>
                              <w:shd w:val="clear" w:color="auto" w:fill="FFFFFF"/>
                              <w:vAlign w:val="center"/>
                              <w:hideMark/>
                            </w:tcPr>
                            <w:p w14:paraId="29A432B5"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1B3A1E20"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FA27955"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7158533" w14:textId="77777777" w:rsidR="00B67A77" w:rsidRDefault="00B67A7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5A401BDB" w14:textId="77777777" w:rsidR="00B67A77" w:rsidRDefault="00B67A7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7A77" w14:paraId="70FDDFC6" w14:textId="77777777">
                          <w:tc>
                            <w:tcPr>
                              <w:tcW w:w="0" w:type="auto"/>
                              <w:shd w:val="clear" w:color="auto" w:fill="FFFFFF"/>
                              <w:vAlign w:val="center"/>
                              <w:hideMark/>
                            </w:tcPr>
                            <w:p w14:paraId="6879748D" w14:textId="77777777" w:rsidR="00B67A77" w:rsidRDefault="00B67A77">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7" w:tgtFrame="_blank" w:history="1">
                                <w:r>
                                  <w:rPr>
                                    <w:rStyle w:val="Strong"/>
                                    <w:rFonts w:ascii="Tahoma" w:hAnsi="Tahoma" w:cs="Tahoma"/>
                                    <w:b w:val="0"/>
                                    <w:bCs w:val="0"/>
                                    <w:color w:val="008349"/>
                                    <w:sz w:val="17"/>
                                    <w:szCs w:val="17"/>
                                  </w:rPr>
                                  <w:t>opt out here.</w:t>
                                </w:r>
                              </w:hyperlink>
                            </w:p>
                            <w:p w14:paraId="167936D1" w14:textId="77777777" w:rsidR="00B67A77" w:rsidRDefault="00B67A77">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4338B17D" w14:textId="77777777" w:rsidR="00B67A77" w:rsidRDefault="00B67A77">
                              <w:pPr>
                                <w:pStyle w:val="NormalWeb"/>
                                <w:spacing w:before="0" w:beforeAutospacing="0" w:after="0" w:afterAutospacing="0" w:line="215" w:lineRule="atLeast"/>
                                <w:jc w:val="center"/>
                                <w:rPr>
                                  <w:rFonts w:ascii="Tahoma" w:hAnsi="Tahoma" w:cs="Tahoma"/>
                                  <w:color w:val="000000"/>
                                  <w:sz w:val="17"/>
                                  <w:szCs w:val="17"/>
                                </w:rPr>
                              </w:pPr>
                              <w:hyperlink r:id="rId8"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567EA730" w14:textId="77777777" w:rsidR="00B67A77" w:rsidRDefault="00B67A77">
                        <w:pPr>
                          <w:rPr>
                            <w:rFonts w:ascii="Times New Roman" w:eastAsia="Times New Roman" w:hAnsi="Times New Roman" w:cs="Times New Roman"/>
                            <w:sz w:val="20"/>
                            <w:szCs w:val="20"/>
                          </w:rPr>
                        </w:pPr>
                      </w:p>
                    </w:tc>
                  </w:tr>
                </w:tbl>
                <w:p w14:paraId="71D13007" w14:textId="77777777" w:rsidR="00B67A77" w:rsidRDefault="00B67A77">
                  <w:pPr>
                    <w:rPr>
                      <w:rFonts w:ascii="Times New Roman" w:eastAsia="Times New Roman" w:hAnsi="Times New Roman" w:cs="Times New Roman"/>
                      <w:sz w:val="20"/>
                      <w:szCs w:val="20"/>
                    </w:rPr>
                  </w:pPr>
                </w:p>
              </w:tc>
            </w:tr>
          </w:tbl>
          <w:p w14:paraId="202B1A9F" w14:textId="77777777" w:rsidR="00B67A77" w:rsidRDefault="00B67A77">
            <w:pPr>
              <w:rPr>
                <w:rFonts w:ascii="Times New Roman" w:eastAsia="Times New Roman" w:hAnsi="Times New Roman" w:cs="Times New Roman"/>
                <w:sz w:val="20"/>
                <w:szCs w:val="20"/>
              </w:rPr>
            </w:pPr>
          </w:p>
        </w:tc>
      </w:tr>
    </w:tbl>
    <w:p w14:paraId="2823CE0F"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77"/>
    <w:rsid w:val="00AA5678"/>
    <w:rsid w:val="00AE0058"/>
    <w:rsid w:val="00B67A77"/>
    <w:rsid w:val="00B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139C"/>
  <w15:chartTrackingRefBased/>
  <w15:docId w15:val="{7B0DE8AC-1146-4168-9B78-1BB58F49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77"/>
    <w:pPr>
      <w:spacing w:after="0" w:line="240" w:lineRule="auto"/>
    </w:pPr>
    <w:rPr>
      <w:rFonts w:ascii="Calibri" w:hAnsi="Calibri" w:cs="Calibri"/>
    </w:rPr>
  </w:style>
  <w:style w:type="paragraph" w:styleId="Heading1">
    <w:name w:val="heading 1"/>
    <w:basedOn w:val="Normal"/>
    <w:link w:val="Heading1Char"/>
    <w:uiPriority w:val="9"/>
    <w:qFormat/>
    <w:rsid w:val="00B67A7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A77"/>
    <w:rPr>
      <w:rFonts w:ascii="Calibri" w:hAnsi="Calibri" w:cs="Calibri"/>
      <w:b/>
      <w:bCs/>
      <w:kern w:val="36"/>
      <w:sz w:val="48"/>
      <w:szCs w:val="48"/>
    </w:rPr>
  </w:style>
  <w:style w:type="paragraph" w:styleId="NormalWeb">
    <w:name w:val="Normal (Web)"/>
    <w:basedOn w:val="Normal"/>
    <w:uiPriority w:val="99"/>
    <w:semiHidden/>
    <w:unhideWhenUsed/>
    <w:rsid w:val="00B67A77"/>
    <w:pPr>
      <w:spacing w:before="100" w:beforeAutospacing="1" w:after="100" w:afterAutospacing="1"/>
    </w:pPr>
  </w:style>
  <w:style w:type="character" w:styleId="Strong">
    <w:name w:val="Strong"/>
    <w:basedOn w:val="DefaultParagraphFont"/>
    <w:uiPriority w:val="22"/>
    <w:qFormat/>
    <w:rsid w:val="00B67A77"/>
    <w:rPr>
      <w:b/>
      <w:bCs/>
    </w:rPr>
  </w:style>
  <w:style w:type="character" w:styleId="Emphasis">
    <w:name w:val="Emphasis"/>
    <w:basedOn w:val="DefaultParagraphFont"/>
    <w:uiPriority w:val="20"/>
    <w:qFormat/>
    <w:rsid w:val="00B67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5NDMzODA5JnU9MTE0NDk3NjI4NCZsaT03ODQ0MDczOCZsPWh0dHA6Ly9hc2EuaW5mb3Jtei5uZXQvYXNhL3BhZ2VzL2RlZmF1bHRfdW5zdWJzY3JpYmU_X3pzPU9XSEFqMXxfem1pPXJKS28/index.html" TargetMode="External"/><Relationship Id="rId3" Type="http://schemas.openxmlformats.org/officeDocument/2006/relationships/webSettings" Target="webSettings.xml"/><Relationship Id="rId7" Type="http://schemas.openxmlformats.org/officeDocument/2006/relationships/hyperlink" Target="http://asa.informz.net/z/cjUucD9taT05NDMzODA5JnU9MTE0NDk3NjI4NCZsaT03ODQ0MDczNyZsPWh0dHA6Ly9hc2EuaW5mb3Jtei5uZXQvYXNhL3BhZ2VzL2RlZmF1bHRfZm9ybT9fenM9T1dIQWoxfF96bWk9ckpLbw/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5NDMzODA5JnA9MSZ1PTExNDQ5NzYyODQmbGk9Nzg0NDA3MzY/index.html" TargetMode="External"/><Relationship Id="rId5" Type="http://schemas.openxmlformats.org/officeDocument/2006/relationships/hyperlink" Target="mailto:jbright@soy.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2020-07-13T15:16:00Z</dcterms:created>
  <dcterms:modified xsi:type="dcterms:W3CDTF">2020-07-13T15:17:00Z</dcterms:modified>
</cp:coreProperties>
</file>