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363E8" w14:paraId="6E50B383" w14:textId="77777777" w:rsidTr="005363E8">
        <w:trPr>
          <w:tblCellSpacing w:w="0" w:type="dxa"/>
          <w:jc w:val="center"/>
        </w:trPr>
        <w:tc>
          <w:tcPr>
            <w:tcW w:w="0" w:type="auto"/>
            <w:vAlign w:val="center"/>
            <w:hideMark/>
          </w:tcPr>
          <w:p w14:paraId="780A70B2" w14:textId="1EF64E3B" w:rsidR="005363E8" w:rsidRDefault="005363E8">
            <w:pPr>
              <w:pStyle w:val="NormalWeb"/>
            </w:pPr>
            <w:r>
              <w:rPr>
                <w:noProof/>
              </w:rPr>
              <w:drawing>
                <wp:inline distT="0" distB="0" distL="0" distR="0" wp14:anchorId="79E59823" wp14:editId="516B5DB2">
                  <wp:extent cx="5715000" cy="971550"/>
                  <wp:effectExtent l="0" t="0" r="0" b="0"/>
                  <wp:docPr id="1" name="Picture 1" descr="For Immediate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Immediate Rele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715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00"/>
            </w:tblGrid>
            <w:tr w:rsidR="005363E8" w14:paraId="723B8A68" w14:textId="77777777">
              <w:trPr>
                <w:tblCellSpacing w:w="0" w:type="dxa"/>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363E8" w14:paraId="5F581589" w14:textId="77777777">
                    <w:trPr>
                      <w:trHeight w:val="525"/>
                      <w:tblCellSpacing w:w="0" w:type="dxa"/>
                      <w:jc w:val="center"/>
                    </w:trPr>
                    <w:tc>
                      <w:tcPr>
                        <w:tcW w:w="0" w:type="auto"/>
                        <w:hideMark/>
                      </w:tcPr>
                      <w:p w14:paraId="439251C7" w14:textId="77777777" w:rsidR="005363E8" w:rsidRDefault="005363E8">
                        <w:pPr>
                          <w:jc w:val="center"/>
                          <w:rPr>
                            <w:rFonts w:eastAsia="Times New Roman"/>
                          </w:rPr>
                        </w:pPr>
                        <w:r>
                          <w:rPr>
                            <w:rStyle w:val="Strong"/>
                            <w:rFonts w:ascii="Tahoma" w:eastAsia="Times New Roman" w:hAnsi="Tahoma" w:cs="Tahoma"/>
                            <w:sz w:val="24"/>
                            <w:szCs w:val="24"/>
                          </w:rPr>
                          <w:t>Seeking Applicants for the 2018-19 Young Leader Program</w:t>
                        </w:r>
                      </w:p>
                    </w:tc>
                  </w:tr>
                  <w:tr w:rsidR="005363E8" w14:paraId="4014DD59" w14:textId="77777777">
                    <w:trPr>
                      <w:tblCellSpacing w:w="0" w:type="dxa"/>
                      <w:jc w:val="center"/>
                    </w:trPr>
                    <w:tc>
                      <w:tcPr>
                        <w:tcW w:w="0" w:type="auto"/>
                        <w:vAlign w:val="center"/>
                        <w:hideMark/>
                      </w:tcPr>
                      <w:p w14:paraId="513F053B" w14:textId="65A9E57C" w:rsidR="005363E8" w:rsidRDefault="005363E8">
                        <w:pPr>
                          <w:pStyle w:val="NormalWeb"/>
                          <w:rPr>
                            <w:rFonts w:ascii="Tahoma" w:hAnsi="Tahoma" w:cs="Tahoma"/>
                            <w:sz w:val="20"/>
                            <w:szCs w:val="20"/>
                          </w:rPr>
                        </w:pPr>
                        <w:r>
                          <w:rPr>
                            <w:rFonts w:ascii="Tahoma" w:hAnsi="Tahoma" w:cs="Tahoma"/>
                            <w:sz w:val="20"/>
                            <w:szCs w:val="20"/>
                          </w:rPr>
                          <w:t xml:space="preserve">ST. LOUIS, MO. (June 20 2018) –The American Soybean Association (ASA) and </w:t>
                        </w:r>
                        <w:proofErr w:type="spellStart"/>
                        <w:r>
                          <w:rPr>
                            <w:rFonts w:ascii="Tahoma" w:hAnsi="Tahoma" w:cs="Tahoma"/>
                            <w:sz w:val="20"/>
                            <w:szCs w:val="20"/>
                          </w:rPr>
                          <w:t>Corteva</w:t>
                        </w:r>
                        <w:proofErr w:type="spellEnd"/>
                        <w:r>
                          <w:rPr>
                            <w:rFonts w:ascii="Tahoma" w:hAnsi="Tahoma" w:cs="Tahoma"/>
                            <w:sz w:val="20"/>
                            <w:szCs w:val="20"/>
                          </w:rPr>
                          <w:t xml:space="preserve"> </w:t>
                        </w:r>
                        <w:proofErr w:type="spellStart"/>
                        <w:r>
                          <w:rPr>
                            <w:rFonts w:ascii="Tahoma" w:hAnsi="Tahoma" w:cs="Tahoma"/>
                            <w:sz w:val="20"/>
                            <w:szCs w:val="20"/>
                          </w:rPr>
                          <w:t>Agriscience</w:t>
                        </w:r>
                        <w:proofErr w:type="spellEnd"/>
                        <w:r>
                          <w:rPr>
                            <w:rFonts w:ascii="Tahoma" w:hAnsi="Tahoma" w:cs="Tahoma"/>
                            <w:sz w:val="20"/>
                            <w:szCs w:val="20"/>
                          </w:rPr>
                          <w:t>™, Agriculture Division of DowDuPont are seeking applicants for the 2018-19 Young Leader Program.</w:t>
                        </w:r>
                        <w:r>
                          <w:rPr>
                            <w:noProof/>
                          </w:rPr>
                          <w:drawing>
                            <wp:anchor distT="0" distB="0" distL="0" distR="0" simplePos="0" relativeHeight="251658240" behindDoc="0" locked="0" layoutInCell="1" allowOverlap="0" wp14:anchorId="2CA610F7" wp14:editId="5959D0BE">
                              <wp:simplePos x="0" y="0"/>
                              <wp:positionH relativeFrom="column">
                                <wp:align>right</wp:align>
                              </wp:positionH>
                              <wp:positionV relativeFrom="line">
                                <wp:posOffset>0</wp:posOffset>
                              </wp:positionV>
                              <wp:extent cx="3333750" cy="1876425"/>
                              <wp:effectExtent l="0" t="0" r="0" b="9525"/>
                              <wp:wrapSquare wrapText="bothSides"/>
                              <wp:docPr id="2" name="Picture 2" descr="http://asa.informz.net/asa/data/images/YL18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a.informz.net/asa/data/images/YL18ad.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333750" cy="1876425"/>
                                      </a:xfrm>
                                      <a:prstGeom prst="rect">
                                        <a:avLst/>
                                      </a:prstGeom>
                                      <a:noFill/>
                                    </pic:spPr>
                                  </pic:pic>
                                </a:graphicData>
                              </a:graphic>
                              <wp14:sizeRelH relativeFrom="page">
                                <wp14:pctWidth>0</wp14:pctWidth>
                              </wp14:sizeRelH>
                              <wp14:sizeRelV relativeFrom="page">
                                <wp14:pctHeight>0</wp14:pctHeight>
                              </wp14:sizeRelV>
                            </wp:anchor>
                          </w:drawing>
                        </w:r>
                      </w:p>
                      <w:p w14:paraId="79B887D0" w14:textId="77777777" w:rsidR="005363E8" w:rsidRDefault="005363E8">
                        <w:pPr>
                          <w:pStyle w:val="NormalWeb"/>
                          <w:rPr>
                            <w:rFonts w:ascii="Tahoma" w:hAnsi="Tahoma" w:cs="Tahoma"/>
                            <w:sz w:val="20"/>
                            <w:szCs w:val="20"/>
                          </w:rPr>
                        </w:pPr>
                        <w:r>
                          <w:rPr>
                            <w:rFonts w:ascii="Tahoma" w:hAnsi="Tahoma" w:cs="Tahoma"/>
                            <w:sz w:val="20"/>
                            <w:szCs w:val="20"/>
                          </w:rPr>
                          <w:t xml:space="preserve">The Young Leader Program, sponsored by </w:t>
                        </w:r>
                        <w:proofErr w:type="spellStart"/>
                        <w:r>
                          <w:rPr>
                            <w:rFonts w:ascii="Tahoma" w:hAnsi="Tahoma" w:cs="Tahoma"/>
                            <w:sz w:val="20"/>
                            <w:szCs w:val="20"/>
                          </w:rPr>
                          <w:t>Corteva</w:t>
                        </w:r>
                        <w:proofErr w:type="spellEnd"/>
                        <w:r>
                          <w:rPr>
                            <w:rFonts w:ascii="Tahoma" w:hAnsi="Tahoma" w:cs="Tahoma"/>
                            <w:sz w:val="20"/>
                            <w:szCs w:val="20"/>
                          </w:rPr>
                          <w:t xml:space="preserve"> </w:t>
                        </w:r>
                        <w:proofErr w:type="spellStart"/>
                        <w:r>
                          <w:rPr>
                            <w:rFonts w:ascii="Tahoma" w:hAnsi="Tahoma" w:cs="Tahoma"/>
                            <w:sz w:val="20"/>
                            <w:szCs w:val="20"/>
                          </w:rPr>
                          <w:t>Agriscience</w:t>
                        </w:r>
                        <w:proofErr w:type="spellEnd"/>
                        <w:r>
                          <w:rPr>
                            <w:rFonts w:ascii="Tahoma" w:hAnsi="Tahoma" w:cs="Tahoma"/>
                            <w:sz w:val="20"/>
                            <w:szCs w:val="20"/>
                          </w:rPr>
                          <w:t>™ and ASA, is a two-phase educational program for actively farming individuals and couples who are passionate about the future possibilities of agriculture. The women and men who participate in this program will be the leaders that shape the future of agriculture.</w:t>
                        </w:r>
                      </w:p>
                      <w:p w14:paraId="373F3F88" w14:textId="77777777" w:rsidR="005363E8" w:rsidRDefault="005363E8">
                        <w:pPr>
                          <w:pStyle w:val="NormalWeb"/>
                          <w:rPr>
                            <w:rFonts w:ascii="Tahoma" w:hAnsi="Tahoma" w:cs="Tahoma"/>
                            <w:sz w:val="20"/>
                            <w:szCs w:val="20"/>
                          </w:rPr>
                        </w:pPr>
                        <w:r>
                          <w:rPr>
                            <w:rFonts w:ascii="Tahoma" w:hAnsi="Tahoma" w:cs="Tahoma"/>
                            <w:sz w:val="20"/>
                            <w:szCs w:val="20"/>
                          </w:rPr>
                          <w:t xml:space="preserve">"My experience in the ASA DuPont Young Leader program was pleasantly unexpected. From the various </w:t>
                        </w:r>
                        <w:proofErr w:type="spellStart"/>
                        <w:r>
                          <w:rPr>
                            <w:rFonts w:ascii="Tahoma" w:hAnsi="Tahoma" w:cs="Tahoma"/>
                            <w:sz w:val="20"/>
                            <w:szCs w:val="20"/>
                          </w:rPr>
                          <w:t>socialtraining</w:t>
                        </w:r>
                        <w:proofErr w:type="spellEnd"/>
                        <w:r>
                          <w:rPr>
                            <w:rFonts w:ascii="Tahoma" w:hAnsi="Tahoma" w:cs="Tahoma"/>
                            <w:sz w:val="20"/>
                            <w:szCs w:val="20"/>
                          </w:rPr>
                          <w:t xml:space="preserve"> methods utilized and education on soybean policy, the time spent with my classmates far exceeded all expectations. Based on the common bond of soybeans, my colleagues discussed local issues affecting our regions and the current state of global trade. With the second phase of training held in conjunction with the Commodity Classic, seedling acquaintances germinated into lifelong friendships and the importance of U.S. soybean advocacy was reinforced. I am grateful for the cornerstone to build a role in soy involvement,” said Charlie Roberts (TN), Class of ‘18.</w:t>
                        </w:r>
                      </w:p>
                      <w:p w14:paraId="10751FBF" w14:textId="77777777" w:rsidR="005363E8" w:rsidRDefault="005363E8">
                        <w:pPr>
                          <w:pStyle w:val="NormalWeb"/>
                          <w:rPr>
                            <w:rFonts w:ascii="Tahoma" w:hAnsi="Tahoma" w:cs="Tahoma"/>
                            <w:sz w:val="20"/>
                            <w:szCs w:val="20"/>
                          </w:rPr>
                        </w:pPr>
                        <w:r>
                          <w:rPr>
                            <w:rFonts w:ascii="Tahoma" w:hAnsi="Tahoma" w:cs="Tahoma"/>
                            <w:sz w:val="20"/>
                            <w:szCs w:val="20"/>
                          </w:rPr>
                          <w:t>Phase I of the 2018-19 Young Leader program will take place in Johnston, Iowa, Nov. 27 - 30, 2018. The program continues Feb. 26 – Mar. 2, 2019 in Orlando, Florida, in conjunction with the annual Commodity Classic Convention and Trade Show.</w:t>
                        </w:r>
                      </w:p>
                      <w:p w14:paraId="784FA5F8" w14:textId="77777777" w:rsidR="005363E8" w:rsidRDefault="005363E8">
                        <w:pPr>
                          <w:pStyle w:val="NormalWeb"/>
                          <w:rPr>
                            <w:rFonts w:ascii="Tahoma" w:hAnsi="Tahoma" w:cs="Tahoma"/>
                            <w:sz w:val="20"/>
                            <w:szCs w:val="20"/>
                          </w:rPr>
                        </w:pPr>
                        <w:r>
                          <w:rPr>
                            <w:rFonts w:ascii="Tahoma" w:hAnsi="Tahoma" w:cs="Tahoma"/>
                            <w:sz w:val="20"/>
                            <w:szCs w:val="20"/>
                          </w:rPr>
                          <w:t xml:space="preserve">“The Young Leader Program is among the most impactful training programs in agriculture, recognizing the value of engaging and encouraging a diverse agricultural leadership. The training allows participants to realize their leadership potential and create meaningful relationships with other growers from the U.S. and Canada, improving collaboration throughout the industry,” said ASA President John </w:t>
                        </w:r>
                        <w:proofErr w:type="spellStart"/>
                        <w:r>
                          <w:rPr>
                            <w:rFonts w:ascii="Tahoma" w:hAnsi="Tahoma" w:cs="Tahoma"/>
                            <w:sz w:val="20"/>
                            <w:szCs w:val="20"/>
                          </w:rPr>
                          <w:t>Heisdorffer</w:t>
                        </w:r>
                        <w:proofErr w:type="spellEnd"/>
                        <w:r>
                          <w:rPr>
                            <w:rFonts w:ascii="Tahoma" w:hAnsi="Tahoma" w:cs="Tahoma"/>
                            <w:sz w:val="20"/>
                            <w:szCs w:val="20"/>
                          </w:rPr>
                          <w:t xml:space="preserve">, a farmer from Keota, Iowa. “We can’t thank </w:t>
                        </w:r>
                        <w:proofErr w:type="spellStart"/>
                        <w:r>
                          <w:rPr>
                            <w:rFonts w:ascii="Tahoma" w:hAnsi="Tahoma" w:cs="Tahoma"/>
                            <w:sz w:val="20"/>
                            <w:szCs w:val="20"/>
                          </w:rPr>
                          <w:t>Corteva</w:t>
                        </w:r>
                        <w:proofErr w:type="spellEnd"/>
                        <w:r>
                          <w:rPr>
                            <w:rFonts w:ascii="Tahoma" w:hAnsi="Tahoma" w:cs="Tahoma"/>
                            <w:sz w:val="20"/>
                            <w:szCs w:val="20"/>
                          </w:rPr>
                          <w:t xml:space="preserve"> </w:t>
                        </w:r>
                        <w:proofErr w:type="spellStart"/>
                        <w:r>
                          <w:rPr>
                            <w:rFonts w:ascii="Tahoma" w:hAnsi="Tahoma" w:cs="Tahoma"/>
                            <w:sz w:val="20"/>
                            <w:szCs w:val="20"/>
                          </w:rPr>
                          <w:t>Agriscience</w:t>
                        </w:r>
                        <w:proofErr w:type="spellEnd"/>
                        <w:r>
                          <w:rPr>
                            <w:rFonts w:ascii="Tahoma" w:hAnsi="Tahoma" w:cs="Tahoma"/>
                            <w:sz w:val="20"/>
                            <w:szCs w:val="20"/>
                          </w:rPr>
                          <w:t xml:space="preserve">™ enough for their longstanding support and commitment to building strong, passionate agricultural </w:t>
                        </w:r>
                        <w:proofErr w:type="spellStart"/>
                        <w:r>
                          <w:rPr>
                            <w:rFonts w:ascii="Tahoma" w:hAnsi="Tahoma" w:cs="Tahoma"/>
                            <w:sz w:val="20"/>
                            <w:szCs w:val="20"/>
                          </w:rPr>
                          <w:t>leaders</w:t>
                        </w:r>
                        <w:proofErr w:type="gramStart"/>
                        <w:r>
                          <w:rPr>
                            <w:rFonts w:ascii="Tahoma" w:hAnsi="Tahoma" w:cs="Tahoma"/>
                            <w:sz w:val="20"/>
                            <w:szCs w:val="20"/>
                          </w:rPr>
                          <w:t>.”Soybean</w:t>
                        </w:r>
                        <w:proofErr w:type="spellEnd"/>
                        <w:proofErr w:type="gramEnd"/>
                        <w:r>
                          <w:rPr>
                            <w:rFonts w:ascii="Tahoma" w:hAnsi="Tahoma" w:cs="Tahoma"/>
                            <w:sz w:val="20"/>
                            <w:szCs w:val="20"/>
                          </w:rPr>
                          <w:t xml:space="preserve"> grower couples and individuals are encouraged to apply for the program, which focuses on leadership and communication, the latest agricultural information and the development of a strong peer network. Spouses, even those not employed full-time on farm, are encouraged to attend and will be active participants in all elements of the program.</w:t>
                        </w:r>
                      </w:p>
                      <w:p w14:paraId="229F1527" w14:textId="77777777" w:rsidR="005363E8" w:rsidRDefault="005363E8">
                        <w:pPr>
                          <w:pStyle w:val="NormalWeb"/>
                          <w:rPr>
                            <w:rFonts w:ascii="Tahoma" w:hAnsi="Tahoma" w:cs="Tahoma"/>
                            <w:sz w:val="20"/>
                            <w:szCs w:val="20"/>
                          </w:rPr>
                        </w:pPr>
                        <w:r>
                          <w:rPr>
                            <w:rFonts w:ascii="Tahoma" w:hAnsi="Tahoma" w:cs="Tahoma"/>
                            <w:sz w:val="20"/>
                            <w:szCs w:val="20"/>
                          </w:rPr>
                          <w:t xml:space="preserve">ASA, its 26 state affiliates, including the Grain Farmers of Ontario and </w:t>
                        </w:r>
                        <w:proofErr w:type="spellStart"/>
                        <w:r>
                          <w:rPr>
                            <w:rFonts w:ascii="Tahoma" w:hAnsi="Tahoma" w:cs="Tahoma"/>
                            <w:sz w:val="20"/>
                            <w:szCs w:val="20"/>
                          </w:rPr>
                          <w:t>Corteva</w:t>
                        </w:r>
                        <w:proofErr w:type="spellEnd"/>
                        <w:r>
                          <w:rPr>
                            <w:rFonts w:ascii="Tahoma" w:hAnsi="Tahoma" w:cs="Tahoma"/>
                            <w:sz w:val="20"/>
                            <w:szCs w:val="20"/>
                          </w:rPr>
                          <w:t xml:space="preserve"> </w:t>
                        </w:r>
                        <w:proofErr w:type="spellStart"/>
                        <w:r>
                          <w:rPr>
                            <w:rFonts w:ascii="Tahoma" w:hAnsi="Tahoma" w:cs="Tahoma"/>
                            <w:sz w:val="20"/>
                            <w:szCs w:val="20"/>
                          </w:rPr>
                          <w:t>Agriscience</w:t>
                        </w:r>
                        <w:proofErr w:type="spellEnd"/>
                        <w:r>
                          <w:rPr>
                            <w:rFonts w:ascii="Tahoma" w:hAnsi="Tahoma" w:cs="Tahoma"/>
                            <w:sz w:val="20"/>
                            <w:szCs w:val="20"/>
                          </w:rPr>
                          <w:t>, will work together to identify the top producers to represent their state as part of this program.</w:t>
                        </w:r>
                      </w:p>
                      <w:p w14:paraId="4BFB4EF6" w14:textId="77777777" w:rsidR="005363E8" w:rsidRDefault="005363E8">
                        <w:pPr>
                          <w:pStyle w:val="NormalWeb"/>
                          <w:rPr>
                            <w:rFonts w:ascii="Tahoma" w:hAnsi="Tahoma" w:cs="Tahoma"/>
                            <w:sz w:val="20"/>
                            <w:szCs w:val="20"/>
                          </w:rPr>
                        </w:pPr>
                        <w:r>
                          <w:rPr>
                            <w:rFonts w:ascii="Tahoma" w:hAnsi="Tahoma" w:cs="Tahoma"/>
                            <w:sz w:val="20"/>
                            <w:szCs w:val="20"/>
                          </w:rPr>
                          <w:t>“America’s farmers provide the strongest voice for, not only agriculture, but also for rural America.</w:t>
                        </w:r>
                        <w:r>
                          <w:rPr>
                            <w:rFonts w:ascii="Tahoma" w:hAnsi="Tahoma" w:cs="Tahoma"/>
                            <w:sz w:val="20"/>
                            <w:szCs w:val="20"/>
                          </w:rPr>
                          <w:br/>
                          <w:t xml:space="preserve">We are proud to support the young leader program, which is developing the next generation of </w:t>
                        </w:r>
                        <w:r>
                          <w:rPr>
                            <w:rFonts w:ascii="Tahoma" w:hAnsi="Tahoma" w:cs="Tahoma"/>
                            <w:sz w:val="20"/>
                            <w:szCs w:val="20"/>
                          </w:rPr>
                          <w:br/>
                        </w:r>
                        <w:r>
                          <w:rPr>
                            <w:rFonts w:ascii="Tahoma" w:hAnsi="Tahoma" w:cs="Tahoma"/>
                            <w:sz w:val="20"/>
                            <w:szCs w:val="20"/>
                          </w:rPr>
                          <w:lastRenderedPageBreak/>
                          <w:t xml:space="preserve">grower leaders and advocates for U.S. agriculture,” said Matt </w:t>
                        </w:r>
                        <w:proofErr w:type="spellStart"/>
                        <w:r>
                          <w:rPr>
                            <w:rFonts w:ascii="Tahoma" w:hAnsi="Tahoma" w:cs="Tahoma"/>
                            <w:sz w:val="20"/>
                            <w:szCs w:val="20"/>
                          </w:rPr>
                          <w:t>Rekeweg</w:t>
                        </w:r>
                        <w:proofErr w:type="spellEnd"/>
                        <w:r>
                          <w:rPr>
                            <w:rFonts w:ascii="Tahoma" w:hAnsi="Tahoma" w:cs="Tahoma"/>
                            <w:sz w:val="20"/>
                            <w:szCs w:val="20"/>
                          </w:rPr>
                          <w:t xml:space="preserve">, U.S. Industry Affairs Leader, </w:t>
                        </w:r>
                        <w:proofErr w:type="spellStart"/>
                        <w:r>
                          <w:rPr>
                            <w:rFonts w:ascii="Tahoma" w:hAnsi="Tahoma" w:cs="Tahoma"/>
                            <w:sz w:val="20"/>
                            <w:szCs w:val="20"/>
                          </w:rPr>
                          <w:t>Corteva</w:t>
                        </w:r>
                        <w:proofErr w:type="spellEnd"/>
                        <w:r>
                          <w:rPr>
                            <w:rFonts w:ascii="Tahoma" w:hAnsi="Tahoma" w:cs="Tahoma"/>
                            <w:sz w:val="20"/>
                            <w:szCs w:val="20"/>
                          </w:rPr>
                          <w:t xml:space="preserve"> </w:t>
                        </w:r>
                        <w:proofErr w:type="spellStart"/>
                        <w:r>
                          <w:rPr>
                            <w:rFonts w:ascii="Tahoma" w:hAnsi="Tahoma" w:cs="Tahoma"/>
                            <w:sz w:val="20"/>
                            <w:szCs w:val="20"/>
                          </w:rPr>
                          <w:t>Agriscience</w:t>
                        </w:r>
                        <w:proofErr w:type="spellEnd"/>
                        <w:r>
                          <w:rPr>
                            <w:rFonts w:ascii="Tahoma" w:hAnsi="Tahoma" w:cs="Tahoma"/>
                            <w:sz w:val="20"/>
                            <w:szCs w:val="20"/>
                          </w:rPr>
                          <w:t>™.</w:t>
                        </w:r>
                      </w:p>
                      <w:p w14:paraId="03110C63" w14:textId="77777777" w:rsidR="005363E8" w:rsidRDefault="005363E8">
                        <w:pPr>
                          <w:pStyle w:val="NormalWeb"/>
                          <w:rPr>
                            <w:rFonts w:ascii="Tahoma" w:hAnsi="Tahoma" w:cs="Tahoma"/>
                            <w:sz w:val="20"/>
                            <w:szCs w:val="20"/>
                          </w:rPr>
                        </w:pPr>
                        <w:r>
                          <w:rPr>
                            <w:rFonts w:ascii="Tahoma" w:hAnsi="Tahoma" w:cs="Tahoma"/>
                            <w:sz w:val="20"/>
                            <w:szCs w:val="20"/>
                          </w:rPr>
                          <w:t xml:space="preserve">Applications are being accepted online now. Interested applicants should click </w:t>
                        </w:r>
                        <w:hyperlink r:id="rId6" w:history="1">
                          <w:r>
                            <w:rPr>
                              <w:rStyle w:val="Strong"/>
                              <w:rFonts w:ascii="Tahoma" w:hAnsi="Tahoma" w:cs="Tahoma"/>
                              <w:color w:val="008349"/>
                              <w:sz w:val="15"/>
                              <w:szCs w:val="15"/>
                            </w:rPr>
                            <w:t>here</w:t>
                          </w:r>
                        </w:hyperlink>
                        <w:r>
                          <w:rPr>
                            <w:rFonts w:ascii="Tahoma" w:hAnsi="Tahoma" w:cs="Tahoma"/>
                            <w:sz w:val="20"/>
                            <w:szCs w:val="20"/>
                          </w:rPr>
                          <w:t xml:space="preserve"> for additional program information and to apply.</w:t>
                        </w:r>
                      </w:p>
                    </w:tc>
                  </w:tr>
                </w:tbl>
                <w:p w14:paraId="7B7C7FB0" w14:textId="77777777" w:rsidR="005363E8" w:rsidRDefault="005363E8">
                  <w:pPr>
                    <w:jc w:val="center"/>
                    <w:rPr>
                      <w:rFonts w:ascii="Times New Roman" w:eastAsia="Times New Roman" w:hAnsi="Times New Roman" w:cs="Times New Roman"/>
                      <w:sz w:val="20"/>
                      <w:szCs w:val="20"/>
                    </w:rPr>
                  </w:pPr>
                </w:p>
              </w:tc>
            </w:tr>
          </w:tbl>
          <w:p w14:paraId="7139A134" w14:textId="77777777" w:rsidR="005363E8" w:rsidRDefault="005363E8">
            <w:pPr>
              <w:pStyle w:val="NormalWeb"/>
              <w:spacing w:line="360" w:lineRule="atLeast"/>
              <w:jc w:val="center"/>
              <w:rPr>
                <w:rFonts w:ascii="Tahoma" w:hAnsi="Tahoma" w:cs="Tahoma"/>
                <w:i/>
                <w:iCs/>
                <w:sz w:val="20"/>
                <w:szCs w:val="20"/>
              </w:rPr>
            </w:pPr>
            <w:r>
              <w:rPr>
                <w:rStyle w:val="Emphasis"/>
                <w:rFonts w:ascii="Tahoma" w:hAnsi="Tahoma" w:cs="Tahoma"/>
                <w:sz w:val="20"/>
                <w:szCs w:val="20"/>
              </w:rPr>
              <w:lastRenderedPageBreak/>
              <w:t>###</w:t>
            </w:r>
          </w:p>
          <w:p w14:paraId="4AEA379C" w14:textId="77777777" w:rsidR="005363E8" w:rsidRDefault="005363E8">
            <w:pPr>
              <w:pStyle w:val="NormalWeb"/>
              <w:spacing w:line="360" w:lineRule="atLeast"/>
              <w:jc w:val="center"/>
              <w:rPr>
                <w:rFonts w:ascii="Tahoma" w:hAnsi="Tahoma" w:cs="Tahoma"/>
                <w:i/>
                <w:iCs/>
                <w:sz w:val="20"/>
                <w:szCs w:val="20"/>
              </w:rPr>
            </w:pPr>
            <w:r>
              <w:rPr>
                <w:rFonts w:ascii="Tahoma" w:hAnsi="Tahoma" w:cs="Tahoma"/>
                <w:i/>
                <w:iCs/>
                <w:sz w:val="20"/>
                <w:szCs w:val="20"/>
              </w:rPr>
              <w:t> </w:t>
            </w:r>
          </w:p>
          <w:p w14:paraId="16642EEC" w14:textId="77777777" w:rsidR="005363E8" w:rsidRDefault="005363E8">
            <w:pPr>
              <w:pStyle w:val="NormalWeb"/>
              <w:spacing w:line="360" w:lineRule="atLeast"/>
              <w:jc w:val="center"/>
              <w:rPr>
                <w:rFonts w:ascii="Tahoma" w:hAnsi="Tahoma" w:cs="Tahoma"/>
                <w:i/>
                <w:iCs/>
                <w:sz w:val="20"/>
                <w:szCs w:val="20"/>
              </w:rPr>
            </w:pPr>
            <w:r>
              <w:rPr>
                <w:rFonts w:ascii="Tahoma" w:hAnsi="Tahoma" w:cs="Tahoma"/>
                <w:i/>
                <w:iCs/>
                <w:sz w:val="20"/>
                <w:szCs w:val="20"/>
              </w:rPr>
              <w:t>The American Soybean Association (ASA) represents U.S. soybean farmers on domestic and international policy issues important to the soybean industry. ASA has 26 affiliated state associations representing 30 soybean producing states and more than 300,000 soybean farmers. </w:t>
            </w:r>
          </w:p>
          <w:p w14:paraId="1C68BFA5" w14:textId="77777777" w:rsidR="005363E8" w:rsidRDefault="005363E8">
            <w:pPr>
              <w:pStyle w:val="NormalWeb"/>
            </w:pPr>
            <w:r>
              <w:rPr>
                <w:rFonts w:ascii="Tahoma" w:hAnsi="Tahoma" w:cs="Tahoma"/>
                <w:sz w:val="20"/>
                <w:szCs w:val="20"/>
              </w:rPr>
              <w:t>For more information contact:</w:t>
            </w:r>
          </w:p>
          <w:tbl>
            <w:tblPr>
              <w:tblW w:w="5000" w:type="pct"/>
              <w:tblCellSpacing w:w="0" w:type="dxa"/>
              <w:tblCellMar>
                <w:left w:w="0" w:type="dxa"/>
                <w:right w:w="0" w:type="dxa"/>
              </w:tblCellMar>
              <w:tblLook w:val="04A0" w:firstRow="1" w:lastRow="0" w:firstColumn="1" w:lastColumn="0" w:noHBand="0" w:noVBand="1"/>
            </w:tblPr>
            <w:tblGrid>
              <w:gridCol w:w="9000"/>
            </w:tblGrid>
            <w:tr w:rsidR="005363E8" w14:paraId="2CAE0D51" w14:textId="77777777">
              <w:trPr>
                <w:tblCellSpacing w:w="0" w:type="dxa"/>
              </w:trPr>
              <w:tc>
                <w:tcPr>
                  <w:tcW w:w="5000" w:type="pct"/>
                  <w:vAlign w:val="center"/>
                  <w:hideMark/>
                </w:tcPr>
                <w:p w14:paraId="798CE159" w14:textId="77777777" w:rsidR="005363E8" w:rsidRDefault="005363E8">
                  <w:pPr>
                    <w:pStyle w:val="NormalWeb"/>
                    <w:rPr>
                      <w:rFonts w:ascii="Times New Roman" w:hAnsi="Times New Roman" w:cs="Times New Roman"/>
                      <w:color w:val="000000"/>
                      <w:sz w:val="24"/>
                      <w:szCs w:val="24"/>
                    </w:rPr>
                  </w:pPr>
                  <w:r>
                    <w:rPr>
                      <w:rFonts w:ascii="Tahoma" w:hAnsi="Tahoma" w:cs="Tahoma"/>
                      <w:color w:val="000000"/>
                      <w:sz w:val="20"/>
                      <w:szCs w:val="20"/>
                    </w:rPr>
                    <w:t xml:space="preserve">Christine </w:t>
                  </w:r>
                  <w:proofErr w:type="spellStart"/>
                  <w:r>
                    <w:rPr>
                      <w:rFonts w:ascii="Tahoma" w:hAnsi="Tahoma" w:cs="Tahoma"/>
                      <w:color w:val="000000"/>
                      <w:sz w:val="20"/>
                      <w:szCs w:val="20"/>
                    </w:rPr>
                    <w:t>Luelf</w:t>
                  </w:r>
                  <w:proofErr w:type="spellEnd"/>
                  <w:r>
                    <w:rPr>
                      <w:rFonts w:ascii="Tahoma" w:hAnsi="Tahoma" w:cs="Tahoma"/>
                      <w:color w:val="000000"/>
                      <w:sz w:val="20"/>
                      <w:szCs w:val="20"/>
                    </w:rPr>
                    <w:t xml:space="preserve">, Director, Leader Development &amp; Affiliate Relations, 314-754-1291, </w:t>
                  </w:r>
                  <w:hyperlink r:id="rId7" w:tgtFrame="_blank" w:history="1">
                    <w:r>
                      <w:rPr>
                        <w:rStyle w:val="Hyperlink"/>
                        <w:rFonts w:ascii="Tahoma" w:hAnsi="Tahoma" w:cs="Tahoma"/>
                      </w:rPr>
                      <w:t>cluelf@soy.org</w:t>
                    </w:r>
                  </w:hyperlink>
                </w:p>
              </w:tc>
            </w:tr>
          </w:tbl>
          <w:p w14:paraId="2C41AB2D" w14:textId="77777777" w:rsidR="005363E8" w:rsidRDefault="005363E8">
            <w:pPr>
              <w:pStyle w:val="NormalWeb"/>
            </w:pPr>
            <w:r>
              <w:rPr>
                <w:rFonts w:ascii="Tahoma" w:hAnsi="Tahoma" w:cs="Tahoma"/>
                <w:sz w:val="20"/>
                <w:szCs w:val="20"/>
              </w:rPr>
              <w:t xml:space="preserve">Access this release online at </w:t>
            </w:r>
            <w:hyperlink r:id="rId8" w:tgtFrame="_blank" w:history="1">
              <w:r>
                <w:rPr>
                  <w:rStyle w:val="Hyperlink"/>
                  <w:rFonts w:ascii="Tahoma" w:hAnsi="Tahoma" w:cs="Tahoma"/>
                </w:rPr>
                <w:t>SoyGrowers.com</w:t>
              </w:r>
            </w:hyperlink>
            <w:r>
              <w:rPr>
                <w:rFonts w:ascii="Tahoma" w:hAnsi="Tahoma" w:cs="Tahoma"/>
                <w:sz w:val="20"/>
                <w:szCs w:val="20"/>
              </w:rPr>
              <w:t>.</w:t>
            </w:r>
          </w:p>
        </w:tc>
      </w:tr>
    </w:tbl>
    <w:p w14:paraId="159E3BFB" w14:textId="77777777" w:rsidR="00F15F92" w:rsidRDefault="00F15F92">
      <w:bookmarkStart w:id="0" w:name="_GoBack"/>
      <w:bookmarkEnd w:id="0"/>
    </w:p>
    <w:sectPr w:rsidR="00F15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E8"/>
    <w:rsid w:val="005363E8"/>
    <w:rsid w:val="00F1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7792"/>
  <w15:chartTrackingRefBased/>
  <w15:docId w15:val="{6D710DCC-DC84-44F9-A6CD-6582F175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3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63E8"/>
    <w:rPr>
      <w:color w:val="008349"/>
      <w:sz w:val="15"/>
      <w:szCs w:val="15"/>
      <w:u w:val="single"/>
    </w:rPr>
  </w:style>
  <w:style w:type="paragraph" w:styleId="NormalWeb">
    <w:name w:val="Normal (Web)"/>
    <w:basedOn w:val="Normal"/>
    <w:uiPriority w:val="99"/>
    <w:semiHidden/>
    <w:unhideWhenUsed/>
    <w:rsid w:val="005363E8"/>
    <w:pPr>
      <w:spacing w:before="100" w:beforeAutospacing="1" w:after="100" w:afterAutospacing="1"/>
    </w:pPr>
  </w:style>
  <w:style w:type="character" w:styleId="Strong">
    <w:name w:val="Strong"/>
    <w:basedOn w:val="DefaultParagraphFont"/>
    <w:uiPriority w:val="22"/>
    <w:qFormat/>
    <w:rsid w:val="005363E8"/>
    <w:rPr>
      <w:b/>
      <w:bCs/>
    </w:rPr>
  </w:style>
  <w:style w:type="character" w:styleId="Emphasis">
    <w:name w:val="Emphasis"/>
    <w:basedOn w:val="DefaultParagraphFont"/>
    <w:uiPriority w:val="20"/>
    <w:qFormat/>
    <w:rsid w:val="005363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16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a.informz.net/z/cjUucD9taT03NzIxOTM5JnA9MSZ1PTEwOTMxMDY0MjQmbGk9NTU5MDM0MDU/index.html" TargetMode="External"/><Relationship Id="rId3" Type="http://schemas.openxmlformats.org/officeDocument/2006/relationships/webSettings" Target="webSettings.xml"/><Relationship Id="rId7" Type="http://schemas.openxmlformats.org/officeDocument/2006/relationships/hyperlink" Target="mailto:cluelf@so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a.informz.net/z/cjUucD9taT03NzIxOTM5JnA9MSZ1PTEwOTMxMDY0MjQmbGk9NTU5MDM0MDM/index.html" TargetMode="External"/><Relationship Id="rId5" Type="http://schemas.openxmlformats.org/officeDocument/2006/relationships/image" Target="http://asa.informz.net/asa/data/images/YL18ad.p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Howe</dc:creator>
  <cp:keywords/>
  <dc:description/>
  <cp:lastModifiedBy>Dawn Howe</cp:lastModifiedBy>
  <cp:revision>1</cp:revision>
  <dcterms:created xsi:type="dcterms:W3CDTF">2018-07-11T20:32:00Z</dcterms:created>
  <dcterms:modified xsi:type="dcterms:W3CDTF">2018-07-11T20:33:00Z</dcterms:modified>
</cp:coreProperties>
</file>