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42395" w14:paraId="1F0D9923" w14:textId="77777777" w:rsidTr="00D42395">
        <w:trPr>
          <w:tblCellSpacing w:w="0" w:type="dxa"/>
          <w:jc w:val="center"/>
        </w:trPr>
        <w:tc>
          <w:tcPr>
            <w:tcW w:w="0" w:type="auto"/>
            <w:vAlign w:val="center"/>
            <w:hideMark/>
          </w:tcPr>
          <w:p w14:paraId="23DA1CCD" w14:textId="4BC9FCD0" w:rsidR="00D42395" w:rsidRDefault="00D42395">
            <w:pPr>
              <w:pStyle w:val="NormalWeb"/>
            </w:pPr>
            <w:r>
              <w:rPr>
                <w:noProof/>
              </w:rPr>
              <w:drawing>
                <wp:inline distT="0" distB="0" distL="0" distR="0" wp14:anchorId="12B0CDF6" wp14:editId="4D442EF3">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D42395" w14:paraId="3F18EF16"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42395" w14:paraId="6093701E" w14:textId="77777777">
                    <w:trPr>
                      <w:trHeight w:val="525"/>
                      <w:tblCellSpacing w:w="0" w:type="dxa"/>
                      <w:jc w:val="center"/>
                    </w:trPr>
                    <w:tc>
                      <w:tcPr>
                        <w:tcW w:w="0" w:type="auto"/>
                        <w:hideMark/>
                      </w:tcPr>
                      <w:p w14:paraId="018FB46D" w14:textId="77777777" w:rsidR="00D42395" w:rsidRDefault="00D42395">
                        <w:pPr>
                          <w:pStyle w:val="NormalWeb"/>
                          <w:jc w:val="center"/>
                        </w:pPr>
                        <w:r>
                          <w:rPr>
                            <w:rStyle w:val="Strong"/>
                            <w:rFonts w:ascii="Tahoma" w:hAnsi="Tahoma" w:cs="Tahoma"/>
                            <w:sz w:val="24"/>
                            <w:szCs w:val="24"/>
                          </w:rPr>
                          <w:t>Biodiesel Market in EU Opens for U.S. Soybeans</w:t>
                        </w:r>
                      </w:p>
                      <w:p w14:paraId="010965CF" w14:textId="77777777" w:rsidR="00D42395" w:rsidRDefault="00D42395">
                        <w:pPr>
                          <w:pStyle w:val="NormalWeb"/>
                          <w:jc w:val="center"/>
                        </w:pPr>
                        <w:r>
                          <w:rPr>
                            <w:rStyle w:val="Emphasis"/>
                            <w:rFonts w:ascii="Tahoma" w:hAnsi="Tahoma" w:cs="Tahoma"/>
                            <w:sz w:val="24"/>
                            <w:szCs w:val="24"/>
                          </w:rPr>
                          <w:t>American Production Standards Meet Sustainability Requirements</w:t>
                        </w:r>
                      </w:p>
                    </w:tc>
                  </w:tr>
                  <w:tr w:rsidR="00D42395" w14:paraId="75ADBB09" w14:textId="77777777">
                    <w:trPr>
                      <w:tblCellSpacing w:w="0" w:type="dxa"/>
                      <w:jc w:val="center"/>
                    </w:trPr>
                    <w:tc>
                      <w:tcPr>
                        <w:tcW w:w="0" w:type="auto"/>
                        <w:vAlign w:val="center"/>
                        <w:hideMark/>
                      </w:tcPr>
                      <w:p w14:paraId="134123E6" w14:textId="77777777" w:rsidR="00D42395" w:rsidRDefault="00D42395">
                        <w:pPr>
                          <w:pStyle w:val="NormalWeb"/>
                          <w:rPr>
                            <w:rFonts w:ascii="Tahoma" w:hAnsi="Tahoma" w:cs="Tahoma"/>
                            <w:sz w:val="20"/>
                            <w:szCs w:val="20"/>
                          </w:rPr>
                        </w:pPr>
                        <w:r>
                          <w:rPr>
                            <w:rFonts w:ascii="Tahoma" w:hAnsi="Tahoma" w:cs="Tahoma"/>
                            <w:sz w:val="20"/>
                            <w:szCs w:val="20"/>
                          </w:rPr>
                          <w:t> </w:t>
                        </w:r>
                      </w:p>
                      <w:p w14:paraId="450AF67C" w14:textId="77777777" w:rsidR="00D42395" w:rsidRDefault="00D42395">
                        <w:pPr>
                          <w:pStyle w:val="NormalWeb"/>
                          <w:rPr>
                            <w:rFonts w:ascii="Tahoma" w:hAnsi="Tahoma" w:cs="Tahoma"/>
                            <w:sz w:val="20"/>
                            <w:szCs w:val="20"/>
                          </w:rPr>
                        </w:pPr>
                        <w:r>
                          <w:rPr>
                            <w:rStyle w:val="Strong"/>
                            <w:rFonts w:ascii="Tahoma" w:hAnsi="Tahoma" w:cs="Tahoma"/>
                            <w:sz w:val="20"/>
                            <w:szCs w:val="20"/>
                          </w:rPr>
                          <w:t>Washington, D.C. January 29, 2019.</w:t>
                        </w:r>
                        <w:r>
                          <w:rPr>
                            <w:rFonts w:ascii="Tahoma" w:hAnsi="Tahoma" w:cs="Tahoma"/>
                            <w:sz w:val="20"/>
                            <w:szCs w:val="20"/>
                          </w:rPr>
                          <w:t xml:space="preserve"> Conservation practices required for U.S. soybean production meet EU sustainability standards, and biodiesel produced from documented soybeans can now be used in the EU, the European Commission has formally announced.</w:t>
                        </w:r>
                      </w:p>
                      <w:p w14:paraId="509EDB45" w14:textId="77777777" w:rsidR="00D42395" w:rsidRDefault="00D42395">
                        <w:pPr>
                          <w:pStyle w:val="NormalWeb"/>
                          <w:rPr>
                            <w:rFonts w:ascii="Tahoma" w:hAnsi="Tahoma" w:cs="Tahoma"/>
                            <w:sz w:val="20"/>
                            <w:szCs w:val="20"/>
                          </w:rPr>
                        </w:pPr>
                        <w:r>
                          <w:rPr>
                            <w:rFonts w:ascii="Tahoma" w:hAnsi="Tahoma" w:cs="Tahoma"/>
                            <w:sz w:val="20"/>
                            <w:szCs w:val="20"/>
                          </w:rPr>
                          <w:t>The EU requires biofuels to meet a set of sustainability criteria outlined in its Renewable Energy Directive (RED). The U.S. soy industry has its own sustainability guideline, the Soybean Sustainability Assurance Protocol (SSAP) that, with this announcement, the EU acknowledges meets its rigorous RED requirements.</w:t>
                        </w:r>
                      </w:p>
                      <w:p w14:paraId="794ED94E" w14:textId="77777777" w:rsidR="00D42395" w:rsidRDefault="00D42395">
                        <w:pPr>
                          <w:pStyle w:val="NormalWeb"/>
                          <w:rPr>
                            <w:rFonts w:ascii="Tahoma" w:hAnsi="Tahoma" w:cs="Tahoma"/>
                            <w:sz w:val="20"/>
                            <w:szCs w:val="20"/>
                          </w:rPr>
                        </w:pPr>
                        <w:r>
                          <w:rPr>
                            <w:rFonts w:ascii="Tahoma" w:hAnsi="Tahoma" w:cs="Tahoma"/>
                            <w:sz w:val="20"/>
                            <w:szCs w:val="20"/>
                          </w:rPr>
                          <w:t>Davie Stephens, a soybean grower from Clinton, Ky., and American Soybean Association (ASA) president said, “U.S. farmers have long prided themselves on adopting newer and better methods for producing high-quality soybeans that are grown responsibly and sustainably. The SSAP sets a high standard that demonstrates that commitment, and we are pleased that the EU Commission has recognized our efforts by opening the door for SSAP-certified soybeans to be used in EU biodiesel.”</w:t>
                        </w:r>
                      </w:p>
                      <w:p w14:paraId="60F36D1C" w14:textId="77777777" w:rsidR="00D42395" w:rsidRDefault="00D42395">
                        <w:pPr>
                          <w:pStyle w:val="NormalWeb"/>
                          <w:rPr>
                            <w:rFonts w:ascii="Tahoma" w:hAnsi="Tahoma" w:cs="Tahoma"/>
                            <w:sz w:val="20"/>
                            <w:szCs w:val="20"/>
                          </w:rPr>
                        </w:pPr>
                        <w:r>
                          <w:rPr>
                            <w:rFonts w:ascii="Tahoma" w:hAnsi="Tahoma" w:cs="Tahoma"/>
                            <w:sz w:val="20"/>
                            <w:szCs w:val="20"/>
                          </w:rPr>
                          <w:t>The United States is the lead supplier of soybeans to the EU, and while this announcement applies only to soybeans exported for biodiesel, ASA sees it as a positive step for enhancing its EU market and validating the quality of the SSAP sustainability initiative. The EU’s decision will remain in place through at least July 1, 2021.</w:t>
                        </w:r>
                      </w:p>
                    </w:tc>
                  </w:tr>
                </w:tbl>
                <w:p w14:paraId="24ED4FBE" w14:textId="77777777" w:rsidR="00D42395" w:rsidRDefault="00D42395">
                  <w:pPr>
                    <w:jc w:val="center"/>
                    <w:rPr>
                      <w:rFonts w:ascii="Times New Roman" w:eastAsia="Times New Roman" w:hAnsi="Times New Roman" w:cs="Times New Roman"/>
                      <w:sz w:val="20"/>
                      <w:szCs w:val="20"/>
                    </w:rPr>
                  </w:pPr>
                </w:p>
              </w:tc>
            </w:tr>
          </w:tbl>
          <w:p w14:paraId="3A98E846" w14:textId="77777777" w:rsidR="00D42395" w:rsidRDefault="00D42395">
            <w:pPr>
              <w:pStyle w:val="NormalWeb"/>
              <w:spacing w:line="360" w:lineRule="atLeast"/>
              <w:jc w:val="center"/>
              <w:rPr>
                <w:rFonts w:ascii="Tahoma" w:hAnsi="Tahoma" w:cs="Tahoma"/>
                <w:i/>
                <w:iCs/>
                <w:sz w:val="20"/>
                <w:szCs w:val="20"/>
              </w:rPr>
            </w:pPr>
            <w:r>
              <w:rPr>
                <w:rStyle w:val="Emphasis"/>
                <w:rFonts w:ascii="Tahoma" w:hAnsi="Tahoma" w:cs="Tahoma"/>
                <w:sz w:val="20"/>
                <w:szCs w:val="20"/>
              </w:rPr>
              <w:t>###</w:t>
            </w:r>
          </w:p>
          <w:p w14:paraId="171391A2" w14:textId="77777777" w:rsidR="00D42395" w:rsidRDefault="00D42395">
            <w:pPr>
              <w:pStyle w:val="NormalWeb"/>
              <w:spacing w:line="360" w:lineRule="atLeast"/>
              <w:jc w:val="center"/>
              <w:rPr>
                <w:rFonts w:ascii="Tahoma" w:hAnsi="Tahoma" w:cs="Tahoma"/>
                <w:i/>
                <w:iCs/>
                <w:sz w:val="20"/>
                <w:szCs w:val="20"/>
              </w:rPr>
            </w:pPr>
            <w:r>
              <w:rPr>
                <w:rFonts w:ascii="Tahoma" w:hAnsi="Tahoma" w:cs="Tahoma"/>
                <w:i/>
                <w:iCs/>
                <w:sz w:val="20"/>
                <w:szCs w:val="20"/>
              </w:rPr>
              <w:t> </w:t>
            </w:r>
          </w:p>
          <w:p w14:paraId="64C6C346" w14:textId="77777777" w:rsidR="00D42395" w:rsidRDefault="00D42395">
            <w:pPr>
              <w:pStyle w:val="NormalWeb"/>
              <w:spacing w:line="360" w:lineRule="atLeast"/>
              <w:jc w:val="center"/>
              <w:rPr>
                <w:rFonts w:ascii="Tahoma" w:hAnsi="Tahoma" w:cs="Tahoma"/>
                <w:i/>
                <w:iCs/>
                <w:sz w:val="20"/>
                <w:szCs w:val="20"/>
              </w:rPr>
            </w:pPr>
            <w:r>
              <w:rPr>
                <w:rFonts w:ascii="Tahoma" w:hAnsi="Tahoma" w:cs="Tahoma"/>
                <w:i/>
                <w:iCs/>
                <w:sz w:val="20"/>
                <w:szCs w:val="20"/>
              </w:rPr>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14:paraId="383E42F3" w14:textId="77777777" w:rsidR="00D42395" w:rsidRDefault="00D42395">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D42395" w14:paraId="70AF82E9" w14:textId="77777777">
              <w:trPr>
                <w:tblCellSpacing w:w="0" w:type="dxa"/>
              </w:trPr>
              <w:tc>
                <w:tcPr>
                  <w:tcW w:w="5000" w:type="pct"/>
                  <w:vAlign w:val="center"/>
                  <w:hideMark/>
                </w:tcPr>
                <w:p w14:paraId="479B3B0B" w14:textId="77777777" w:rsidR="00D42395" w:rsidRDefault="00D42395">
                  <w:pPr>
                    <w:pStyle w:val="NormalWeb"/>
                    <w:rPr>
                      <w:rFonts w:ascii="Times New Roman" w:hAnsi="Times New Roman" w:cs="Times New Roman"/>
                      <w:color w:val="000000"/>
                      <w:sz w:val="24"/>
                      <w:szCs w:val="24"/>
                    </w:rPr>
                  </w:pPr>
                  <w:r>
                    <w:rPr>
                      <w:rFonts w:ascii="Tahoma" w:hAnsi="Tahoma" w:cs="Tahoma"/>
                      <w:color w:val="000000"/>
                      <w:sz w:val="20"/>
                      <w:szCs w:val="20"/>
                    </w:rPr>
                    <w:t xml:space="preserve">Wendy Brannen, ASA Director of Policy Communications, 202.684.6070, </w:t>
                  </w:r>
                  <w:hyperlink r:id="rId5" w:tgtFrame="_blank" w:history="1">
                    <w:r>
                      <w:rPr>
                        <w:rStyle w:val="Hyperlink"/>
                        <w:rFonts w:ascii="Tahoma" w:hAnsi="Tahoma" w:cs="Tahoma"/>
                      </w:rPr>
                      <w:t xml:space="preserve">wbrannen@soy.org </w:t>
                    </w:r>
                  </w:hyperlink>
                </w:p>
                <w:p w14:paraId="2934FBE0" w14:textId="77777777" w:rsidR="00D42395" w:rsidRDefault="00D42395">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183E09E0" w14:textId="77777777" w:rsidR="00D42395" w:rsidRDefault="00D42395">
            <w:pPr>
              <w:pStyle w:val="NormalWeb"/>
            </w:pPr>
            <w:r>
              <w:rPr>
                <w:rFonts w:ascii="Tahoma" w:hAnsi="Tahoma" w:cs="Tahoma"/>
                <w:sz w:val="20"/>
                <w:szCs w:val="20"/>
              </w:rPr>
              <w:t xml:space="preserve">Access this release online at </w:t>
            </w:r>
            <w:hyperlink r:id="rId6" w:tgtFrame="_blank" w:history="1">
              <w:r>
                <w:rPr>
                  <w:rStyle w:val="Hyperlink"/>
                  <w:rFonts w:ascii="Tahoma" w:hAnsi="Tahoma" w:cs="Tahoma"/>
                </w:rPr>
                <w:t>SoyGrowers.com</w:t>
              </w:r>
            </w:hyperlink>
            <w:r>
              <w:rPr>
                <w:rFonts w:ascii="Tahoma" w:hAnsi="Tahoma" w:cs="Tahoma"/>
                <w:sz w:val="20"/>
                <w:szCs w:val="20"/>
              </w:rPr>
              <w:t>.</w:t>
            </w:r>
          </w:p>
        </w:tc>
      </w:tr>
    </w:tbl>
    <w:p w14:paraId="374D1BC1" w14:textId="77777777" w:rsidR="00D42395" w:rsidRDefault="00D42395">
      <w:bookmarkStart w:id="0" w:name="_GoBack"/>
      <w:bookmarkEnd w:id="0"/>
    </w:p>
    <w:sectPr w:rsidR="00D42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95"/>
    <w:rsid w:val="00D4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8494"/>
  <w15:chartTrackingRefBased/>
  <w15:docId w15:val="{87F68EC9-E306-410D-A27D-F3D3E400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3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395"/>
    <w:rPr>
      <w:color w:val="008349"/>
      <w:sz w:val="15"/>
      <w:szCs w:val="15"/>
      <w:u w:val="single"/>
    </w:rPr>
  </w:style>
  <w:style w:type="paragraph" w:styleId="NormalWeb">
    <w:name w:val="Normal (Web)"/>
    <w:basedOn w:val="Normal"/>
    <w:uiPriority w:val="99"/>
    <w:semiHidden/>
    <w:unhideWhenUsed/>
    <w:rsid w:val="00D42395"/>
    <w:pPr>
      <w:spacing w:before="100" w:beforeAutospacing="1" w:after="100" w:afterAutospacing="1"/>
    </w:pPr>
  </w:style>
  <w:style w:type="character" w:styleId="Strong">
    <w:name w:val="Strong"/>
    <w:basedOn w:val="DefaultParagraphFont"/>
    <w:uiPriority w:val="22"/>
    <w:qFormat/>
    <w:rsid w:val="00D42395"/>
    <w:rPr>
      <w:b/>
      <w:bCs/>
    </w:rPr>
  </w:style>
  <w:style w:type="character" w:styleId="Emphasis">
    <w:name w:val="Emphasis"/>
    <w:basedOn w:val="DefaultParagraphFont"/>
    <w:uiPriority w:val="20"/>
    <w:qFormat/>
    <w:rsid w:val="00D423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2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4Mjc0MjAzJnA9MSZ1PTEwMzU5NzQ2ODYmbGk9NjI0NjE3NTE/index.html" TargetMode="External"/><Relationship Id="rId5" Type="http://schemas.openxmlformats.org/officeDocument/2006/relationships/hyperlink" Target="mailto:wbrannen@so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2019-02-07T15:26:00Z</dcterms:created>
  <dcterms:modified xsi:type="dcterms:W3CDTF">2019-02-07T15:27:00Z</dcterms:modified>
</cp:coreProperties>
</file>